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Five: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</w:t>
      </w:r>
      <w:r w:rsidDel="00000000" w:rsidR="00000000" w:rsidRPr="00000000">
        <w:rPr>
          <w:rtl w:val="0"/>
        </w:rPr>
        <w:t xml:space="preserve">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7:20pm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and David to fix logout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mutations for deleting single student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David to finish logout mutation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Develop editing and deleting single student mutation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GraphQL mutations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Fixed the logout mutation and user can finally logout. Got the help from David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mutations for editing and deleting a single student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edit single student edit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single student edit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logout, its complete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backlog grooming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that logout working. This team is amazing.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backlog grooming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username taken alert when adding a user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Veronica on mutations &amp; Jessica with Modals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Mutations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Modal for delete and edit student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Modals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Modals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